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通货膨胀  资本主义市场经济和社会主义计划经济中通货膨胀的原因及治理办法</w:t>
      </w:r>
    </w:p>
    <w:p>
      <w:r>
        <w:rPr>
          <w:rFonts w:ascii="宋体" w:hAnsi="宋体" w:eastAsia="宋体"/>
          <w:sz w:val="24"/>
        </w:rPr>
        <w:t>（德）迪特·卡塞尔著；丁安新，杨才秀译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通货膨胀  资本主义市场经济和社会主义计划经济中通货膨胀的原因及治理办法</w:t>
            </w:r>
          </w:p>
        </w:tc>
      </w:tr>
      <w:tr>
        <w:tc>
          <w:tcPr>
            <w:tcW w:type="dxa" w:w="4320"/>
          </w:tcPr>
          <w:p>
            <w:r>
              <w:t>作者</w:t>
            </w:r>
          </w:p>
        </w:tc>
        <w:tc>
          <w:tcPr>
            <w:tcW w:type="dxa" w:w="4320"/>
          </w:tcPr>
          <w:p>
            <w:r>
              <w:t>（德）迪特·卡塞尔著；丁安新，杨才秀译</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149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本书出售、求购地址：https://www.jiaokey.com/book/detail/10042275.html</w:t>
      </w:r>
    </w:p>
    <w:p>
      <w:r>
        <w:t>更多相关图书推荐：https://www.jiaokey.com</w:t>
      </w:r>
    </w:p>
    <w:p>
      <w:r>
        <w:t>（德）迪特·卡塞尔著；丁安新，杨才秀译 其他作品：https://www.jiaokey.com/tag/（德）迪特·卡塞尔著；丁安新，杨才秀译.html</w:t>
      </w:r>
    </w:p>
    <w:p>
      <w:r>
        <w:t>武汉：武汉大学出版社 出版图书：https://www.jiaokey.com/tag/武汉：武汉大学出版社.html</w:t>
      </w:r>
    </w:p>
    <w:p>
      <w:r>
        <w:t>关键词搜索：https://www.jiaokey.com/tag/通货膨胀  资本主义市场经济和社会主义计划经济中通货膨胀的原因及治理办法.html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