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稳定通货论选集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稳定通货论选集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本书出售、求购地址：https://www.jiaokey.com/book/detail/10042240.html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关键词搜索：https://www.jiaokey.com/tag/稳定通货论选集.html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