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书名：一举两得  纵论税制、农业和政治</w:t>
      </w:r>
    </w:p>
    <w:p>
      <w:r>
        <w:t>作者：熊大年，王万清编著</w:t>
      </w:r>
    </w:p>
    <w:p>
      <w:r>
        <w:t>出版社：北京：经济管理出版社</w:t>
      </w:r>
    </w:p>
    <w:p>
      <w:r>
        <w:t>出版日期：1992.03</w:t>
      </w:r>
    </w:p>
    <w:p>
      <w:r>
        <w:t>总页数：208</w:t>
      </w:r>
    </w:p>
    <w:p>
      <w:r>
        <w:t>更多请访问教客网: www.jiaokey.com</w:t>
      </w:r>
    </w:p>
    <w:p>
      <w:r>
        <w:t>一举两得  纵论税制、农业和政治 评论地址：https://www.jiaokey.com/book/detail/10041971.html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