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书名：营销大未来  变革公共行为的方略</w:t>
      </w:r>
    </w:p>
    <w:p>
      <w:r>
        <w:t>作者：（美）菲利普·科特勒（Philip Kotler），（菲）埃迪尤阿多·罗伯托（Eduardo Roberto）著；俞利军，邹丽译</w:t>
      </w:r>
    </w:p>
    <w:p>
      <w:r>
        <w:t>出版社：北京：华夏出版社</w:t>
      </w:r>
    </w:p>
    <w:p>
      <w:r>
        <w:t>出版日期：1999.06</w:t>
      </w:r>
    </w:p>
    <w:p>
      <w:r>
        <w:t>总页数：384</w:t>
      </w:r>
    </w:p>
    <w:p>
      <w:r>
        <w:t>更多请访问教客网: www.jiaokey.com</w:t>
      </w:r>
    </w:p>
    <w:p>
      <w:r>
        <w:t>营销大未来  变革公共行为的方略 评论地址：https://www.jiaokey.com/book/detail/10040798.html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