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书名：国有制经济的实践与改革  国有制企业改革的深层次思考</w:t>
      </w:r>
    </w:p>
    <w:p>
      <w:r>
        <w:t>作者：魏杰等著</w:t>
      </w:r>
    </w:p>
    <w:p>
      <w:r>
        <w:t>出版社：石家庄：河北人民出版社</w:t>
      </w:r>
    </w:p>
    <w:p>
      <w:r>
        <w:t>出版日期：1995.07</w:t>
      </w:r>
    </w:p>
    <w:p>
      <w:r>
        <w:t>总页数：377</w:t>
      </w:r>
    </w:p>
    <w:p>
      <w:r>
        <w:t>更多请访问教客网: www.jiaokey.com</w:t>
      </w:r>
    </w:p>
    <w:p>
      <w:r>
        <w:t>国有制经济的实践与改革  国有制企业改革的深层次思考 评论地址：https://www.jiaokey.com/book/detail/10039670.html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