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书名：企业性质研究  结构、主体、人际关系</w:t>
      </w:r>
    </w:p>
    <w:p>
      <w:r>
        <w:t>作者：荣兆梓，倪学鑫，徐堂连</w:t>
      </w:r>
    </w:p>
    <w:p>
      <w:r>
        <w:t>出版社：</w:t>
      </w:r>
    </w:p>
    <w:p>
      <w:r>
        <w:t>出版日期：1992.04</w:t>
      </w:r>
    </w:p>
    <w:p>
      <w:r>
        <w:t>总页数：364</w:t>
      </w:r>
    </w:p>
    <w:p>
      <w:r>
        <w:t>更多请访问教客网: www.jiaokey.com</w:t>
      </w:r>
    </w:p>
    <w:p>
      <w:r>
        <w:t>企业性质研究  结构、主体、人际关系 评论地址：https://www.jiaokey.com/book/detail/10039621.html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