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企业财务会计制度转轨操作实例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企业财务会计制度转轨操作实例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本书出售、求购地址：https://www.jiaokey.com/book/detail/10039164.html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关键词搜索：https://www.jiaokey.com/tag/企业财务会计制度转轨操作实例.html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