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专家谈资本运营</w:t>
      </w:r>
    </w:p>
    <w:p>
      <w:r>
        <w:rPr>
          <w:rFonts w:ascii="宋体" w:hAnsi="宋体" w:eastAsia="宋体"/>
          <w:sz w:val="24"/>
        </w:rPr>
        <w:t>中国国有资产管理学会，中国国资青年总裁委员会编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中国国有资产管理学会，中国国资青年总裁委员会编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本书出售、求购地址：https://www.jiaokey.com/book/detail/10039022.html</w:t>
      </w:r>
    </w:p>
    <w:p>
      <w:r>
        <w:t>更多相关图书推荐：https://www.jiaokey.com</w:t>
      </w:r>
    </w:p>
    <w:p>
      <w:r>
        <w:t>中国国有资产管理学会，中国国资青年总裁委员会编 其他作品：https://www.jiaokey.com/tag/中国国有资产管理学会，中国国资青年总裁委员会编.html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关键词搜索：https://www.jiaokey.com/tag/专家谈资本运营.html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