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中南财经大学会计系列教材  企业成本学</w:t>
      </w:r>
    </w:p>
    <w:p>
      <w:r>
        <w:rPr>
          <w:rFonts w:ascii="宋体" w:hAnsi="宋体" w:eastAsia="宋体"/>
          <w:sz w:val="24"/>
        </w:rPr>
        <w:t>李定安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中南财经大学会计系列教材  企业成本学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本书出售、求购地址：https://www.jiaokey.com/book/detail/10038985.html</w:t>
      </w:r>
    </w:p>
    <w:p>
      <w:r>
        <w:t>更多相关图书推荐：https://www.jiaokey.com</w:t>
      </w:r>
    </w:p>
    <w:p>
      <w:r>
        <w:t>李定安 其他作品：https://www.jiaokey.com/tag/李定安.html</w:t>
      </w:r>
    </w:p>
    <w:p>
      <w:r>
        <w:t>湖北科学技术出版社 出版图书：https://www.jiaokey.com/tag/湖北科学技术出版社.html</w:t>
      </w:r>
    </w:p>
    <w:p>
      <w:r>
        <w:t>关键词搜索：https://www.jiaokey.com/tag/中南财经大学会计系列教材  企业成本学.html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