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书名：经营．思考．效益  企业家的思维方式</w:t>
      </w:r>
    </w:p>
    <w:p>
      <w:r>
        <w:t>作者：朱行能著</w:t>
      </w:r>
    </w:p>
    <w:p>
      <w:r>
        <w:t>出版社：太原：山西教育出版社</w:t>
      </w:r>
    </w:p>
    <w:p>
      <w:r>
        <w:t>出版日期：1991.10</w:t>
      </w:r>
    </w:p>
    <w:p>
      <w:r>
        <w:t>总页数：242</w:t>
      </w:r>
    </w:p>
    <w:p>
      <w:r>
        <w:t>更多请访问教客网: www.jiaokey.com</w:t>
      </w:r>
    </w:p>
    <w:p>
      <w:r>
        <w:t>经营．思考．效益  企业家的思维方式 评论地址：https://www.jiaokey.com/book/detail/10038181.html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