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独立审计准则导论</w:t>
      </w:r>
    </w:p>
    <w:p>
      <w:r>
        <w:rPr>
          <w:rFonts w:ascii="宋体" w:hAnsi="宋体" w:eastAsia="宋体"/>
          <w:sz w:val="24"/>
        </w:rPr>
        <w:t>张龙平，陈建明编著；中国注册会计师后续教育教材编审委员会编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独立审计准则导论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张龙平，陈建明编著；中国注册会计师后续教育教材编审委员会编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本书出售、求购地址：https://www.jiaokey.com/book/detail/10037929.html</w:t>
      </w:r>
    </w:p>
    <w:p>
      <w:r>
        <w:t>更多相关图书推荐：https://www.jiaokey.com</w:t>
      </w:r>
    </w:p>
    <w:p>
      <w:r>
        <w:t>张龙平，陈建明编著；中国注册会计师后续教育教材编审委员会编 其他作品：https://www.jiaokey.com/tag/张龙平，陈建明编著；中国注册会计师后续教育教材编审委员会编.html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关键词搜索：https://www.jiaokey.com/tag/独立审计准则导论.html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