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书名：现金流量表设计、阅读与分析</w:t>
      </w:r>
    </w:p>
    <w:p>
      <w:r>
        <w:t>作者：张中秀，赵胜编著</w:t>
      </w:r>
    </w:p>
    <w:p>
      <w:r>
        <w:t>出版社：北京：企业管理出版社</w:t>
      </w:r>
    </w:p>
    <w:p>
      <w:r>
        <w:t>出版日期：1999.06</w:t>
      </w:r>
    </w:p>
    <w:p>
      <w:r>
        <w:t>总页数：470</w:t>
      </w:r>
    </w:p>
    <w:p>
      <w:r>
        <w:t>更多请访问教客网: www.jiaokey.com</w:t>
      </w:r>
    </w:p>
    <w:p>
      <w:r>
        <w:t>现金流量表设计、阅读与分析 评论地址：https://www.jiaokey.com/book/detail/10036987.html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