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书名：总需求的变动趋势与近代中国经济发展</w:t>
      </w:r>
    </w:p>
    <w:p>
      <w:r>
        <w:t>作者：张东刚著</w:t>
      </w:r>
    </w:p>
    <w:p>
      <w:r>
        <w:t>出版社：北京：高等教育出版社</w:t>
      </w:r>
    </w:p>
    <w:p>
      <w:r>
        <w:t>出版日期：1997.10</w:t>
      </w:r>
    </w:p>
    <w:p>
      <w:r>
        <w:t>总页数：215</w:t>
      </w:r>
    </w:p>
    <w:p>
      <w:r>
        <w:t>更多请访问教客网: www.jiaokey.com</w:t>
      </w:r>
    </w:p>
    <w:p>
      <w:r>
        <w:t>总需求的变动趋势与近代中国经济发展 评论地址：https://www.jiaokey.com/book/detail/10036124.html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