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书名：台湾经济发展的成就与问题  新兴工业化经济群体的典型分析</w:t>
      </w:r>
    </w:p>
    <w:p>
      <w:r>
        <w:t>作者：（日）隅谷三喜男等著；汪慕恒，陈大冰译</w:t>
      </w:r>
    </w:p>
    <w:p>
      <w:r>
        <w:t>出版社：厦门：厦门大学出版社</w:t>
      </w:r>
    </w:p>
    <w:p>
      <w:r>
        <w:t>出版日期：1996.07</w:t>
      </w:r>
    </w:p>
    <w:p>
      <w:r>
        <w:t>总页数：419</w:t>
      </w:r>
    </w:p>
    <w:p>
      <w:r>
        <w:t>更多请访问教客网: www.jiaokey.com</w:t>
      </w:r>
    </w:p>
    <w:p>
      <w:r>
        <w:t>台湾经济发展的成就与问题  新兴工业化经济群体的典型分析 评论地址：https://www.jiaokey.com/book/detail/10036059.html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