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书名：小儿常见皮肤病及其综合征</w:t>
      </w:r>
    </w:p>
    <w:p>
      <w:r>
        <w:t>作者：施曼绮编著；中国儿童发展中心组编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总页数：463</w:t>
      </w:r>
    </w:p>
    <w:p>
      <w:r>
        <w:t>更多请访问教客网: www.jiaokey.com</w:t>
      </w:r>
    </w:p>
    <w:p>
      <w:r>
        <w:t>小儿常见皮肤病及其综合征 评论地址：https://www.jiaokey.com/book/detail/10033844.html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