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书名：帝国霸权与巴尔干“火药桶”  从南斯拉夫的历史解读科索沃的现实</w:t>
      </w:r>
    </w:p>
    <w:p>
      <w:r>
        <w:t>作者：郝时远著</w:t>
      </w:r>
    </w:p>
    <w:p>
      <w:r>
        <w:t>出版社：</w:t>
      </w:r>
    </w:p>
    <w:p>
      <w:r>
        <w:t>出版日期：1999.11</w:t>
      </w:r>
    </w:p>
    <w:p>
      <w:r>
        <w:t>总页数：499</w:t>
      </w:r>
    </w:p>
    <w:p>
      <w:r>
        <w:t>更多请访问教客网: www.jiaokey.com</w:t>
      </w:r>
    </w:p>
    <w:p>
      <w:r>
        <w:t>帝国霸权与巴尔干“火药桶”  从南斯拉夫的历史解读科索沃的现实 评论地址：https://www.jiaokey.com/book/detail/10030928.html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