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北方史地资料之四  契丹史论著汇编  下</w:t>
      </w:r>
    </w:p>
    <w:p>
      <w:r>
        <w:rPr>
          <w:rFonts w:ascii="宋体" w:hAnsi="宋体" w:eastAsia="宋体"/>
          <w:sz w:val="24"/>
        </w:rPr>
        <w:t>孙进己，王欣，于宝林，孙海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北方史地资料之四  契丹史论著汇编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孙进己，王欣，于宝林，孙海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本书出售、求购地址：https://www.jiaokey.com/book/detail/10030206.html</w:t>
      </w:r>
    </w:p>
    <w:p>
      <w:r>
        <w:t>更多相关图书推荐：https://www.jiaokey.com</w:t>
      </w:r>
    </w:p>
    <w:p>
      <w:r>
        <w:t>孙进己，王欣，于宝林，孙海 其他作品：https://www.jiaokey.com/tag/孙进己，王欣，于宝林，孙海.html</w:t>
      </w:r>
    </w:p>
    <w:p>
      <w:r>
        <w:t>关键词搜索：https://www.jiaokey.com/tag/北方史地资料之四  契丹史论著汇编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