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第17章  功能曲线用控制器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第17章  功能曲线用控制器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本书出售、求购地址：https://www.jiaokey.com/book/detail/10028865.html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第17章  功能曲线用控制器.html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