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书名：产权管理体制改革</w:t>
      </w:r>
    </w:p>
    <w:p>
      <w:r>
        <w:t>作者:邢玉久主编</w:t>
      </w:r>
    </w:p>
    <w:p>
      <w:r>
        <w:t>出版社:北京：中国工人出版社</w:t>
      </w:r>
    </w:p>
    <w:p>
      <w:r>
        <w:t>出版日期：1993.12</w:t>
      </w:r>
    </w:p>
    <w:p>
      <w:r>
        <w:t>总页数：385</w:t>
      </w:r>
    </w:p>
    <w:p>
      <w:r>
        <w:t>更多请访问教客网:www.jiaokey.com</w:t>
      </w:r>
    </w:p>
    <w:p>
      <w:r>
        <w:t>产权管理体制改革评论地址：https://www.jiaokey.com/book/detail/10027862.html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