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书名：发展、改革的两个关键  高技术产业化与反腐败  2</w:t>
      </w:r>
    </w:p>
    <w:p>
      <w:r>
        <w:t>作者：马宾著</w:t>
      </w:r>
    </w:p>
    <w:p>
      <w:r>
        <w:t>出版社：北京：中国国际广播出版社</w:t>
      </w:r>
    </w:p>
    <w:p>
      <w:r>
        <w:t>出版日期：1993.10</w:t>
      </w:r>
    </w:p>
    <w:p>
      <w:r>
        <w:t>总页数：310</w:t>
      </w:r>
    </w:p>
    <w:p>
      <w:r>
        <w:t>更多请访问教客网: www.jiaokey.com</w:t>
      </w:r>
    </w:p>
    <w:p>
      <w:r>
        <w:t>发展、改革的两个关键  高技术产业化与反腐败  2 评论地址：https://www.jiaokey.com/book/detail/10027861.html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