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书名：中学党建工作的理论思考与实践探索</w:t>
      </w:r>
    </w:p>
    <w:p>
      <w:r>
        <w:t>作者：倪益琛主编；李万发，苏小平副主编</w:t>
      </w:r>
    </w:p>
    <w:p>
      <w:r>
        <w:t>出版社：北京：红旗出版社</w:t>
      </w:r>
    </w:p>
    <w:p>
      <w:r>
        <w:t>出版日期：1999.07</w:t>
      </w:r>
    </w:p>
    <w:p>
      <w:r>
        <w:t>总页数：271</w:t>
      </w:r>
    </w:p>
    <w:p>
      <w:r>
        <w:t>更多请访问教客网: www.jiaokey.com</w:t>
      </w:r>
    </w:p>
    <w:p>
      <w:r>
        <w:t>中学党建工作的理论思考与实践探索 评论地址：https://www.jiaokey.com/book/detail/10024152.html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