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书名：税收对跨国公司的影响</w:t>
      </w:r>
    </w:p>
    <w:p>
      <w:r>
        <w:t>作者：（美） 马丁·费尔德斯坦，詹姆斯·R·小希恩斯，R·格林·胡伯徳主编；赵志耘译</w:t>
      </w:r>
    </w:p>
    <w:p>
      <w:r>
        <w:t>出版社：北京：中国财政经济出版社</w:t>
      </w:r>
    </w:p>
    <w:p>
      <w:r>
        <w:t>出版日期：1998.07</w:t>
      </w:r>
    </w:p>
    <w:p>
      <w:r>
        <w:t>总页数：446</w:t>
      </w:r>
    </w:p>
    <w:p>
      <w:r>
        <w:t>更多请访问教客网: www.jiaokey.com</w:t>
      </w:r>
    </w:p>
    <w:p>
      <w:r>
        <w:t>税收对跨国公司的影响 评论地址：https://www.jiaokey.com/book/detail/10017591.html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