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美国证券立法与管理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美国证券立法与管理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本书出售、求购地址：https://www.jiaokey.com/book/detail/10017176.html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关键词搜索：https://www.jiaokey.com/tag/美国证券立法与管理.html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