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书名：台湾的财政金融与税制改革  上</w:t>
      </w:r>
    </w:p>
    <w:p>
      <w:r>
        <w:t>作者：李国鼎著；茅家琦，陈国强主编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总页数：404</w:t>
      </w:r>
    </w:p>
    <w:p>
      <w:r>
        <w:t>更多请访问教客网: www.jiaokey.com</w:t>
      </w:r>
    </w:p>
    <w:p>
      <w:r>
        <w:t>台湾的财政金融与税制改革  上 评论地址：https://www.jiaokey.com/book/detail/10017028.html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