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书名：微处理机在汽车上的应用</w:t>
      </w:r>
    </w:p>
    <w:p>
      <w:r>
        <w:t>作者：（美）法桑（Fasang，P.P.），（美）纽曼（Neuman，J.G.）编；马元镐译</w:t>
      </w:r>
    </w:p>
    <w:p>
      <w:r>
        <w:t>出版社：北京：机械工业出版社</w:t>
      </w:r>
    </w:p>
    <w:p>
      <w:r>
        <w:t>出版日期：1987.02</w:t>
      </w:r>
    </w:p>
    <w:p>
      <w:r>
        <w:t>总页数：218</w:t>
      </w:r>
    </w:p>
    <w:p>
      <w:r>
        <w:t>更多请访问教客网: www.jiaokey.com</w:t>
      </w:r>
    </w:p>
    <w:p>
      <w:r>
        <w:t>微处理机在汽车上的应用 评论地址：https://www.jiaokey.com/book/detail/10016252.html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