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书名：车辆发动机电子控制与交通管理系统译文集</w:t>
      </w:r>
    </w:p>
    <w:p>
      <w:r>
        <w:t>作者：华觉源主编</w:t>
      </w:r>
    </w:p>
    <w:p>
      <w:r>
        <w:t>出版社：山西车用发动机研究所</w:t>
      </w:r>
    </w:p>
    <w:p>
      <w:r>
        <w:t>出版日期：1995.07</w:t>
      </w:r>
    </w:p>
    <w:p>
      <w:r>
        <w:t>总页数：137</w:t>
      </w:r>
    </w:p>
    <w:p>
      <w:r>
        <w:t>更多请访问教客网: www.jiaokey.com</w:t>
      </w:r>
    </w:p>
    <w:p>
      <w:r>
        <w:t>车辆发动机电子控制与交通管理系统译文集 评论地址：https://www.jiaokey.com/book/detail/10015569.html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