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建筑安装工程施工技术措施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建筑安装工程施工技术措施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本书出售、求购地址：https://www.jiaokey.com/book/detail/10015147.html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关键词搜索：https://www.jiaokey.com/tag/建筑安装工程施工技术措施.html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