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书名：土木工程施工国际通用合同条件  汉英对照</w:t>
      </w:r>
    </w:p>
    <w:p>
      <w:r>
        <w:t>作者：国际咨询工程师联合会批准，卢谦译</w:t>
      </w:r>
    </w:p>
    <w:p>
      <w:r>
        <w:t>出版社：北京：中国建筑工业出版社</w:t>
      </w:r>
    </w:p>
    <w:p>
      <w:r>
        <w:t>出版日期：1986.01</w:t>
      </w:r>
    </w:p>
    <w:p>
      <w:r>
        <w:t>总页数：300</w:t>
      </w:r>
    </w:p>
    <w:p>
      <w:r>
        <w:t>更多请访问教客网: www.jiaokey.com</w:t>
      </w:r>
    </w:p>
    <w:p>
      <w:r>
        <w:t>土木工程施工国际通用合同条件  汉英对照 评论地址：https://www.jiaokey.com/book/detail/10014321.html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