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防火设计中的烟控</w:t>
      </w:r>
    </w:p>
    <w:p>
      <w:r>
        <w:rPr>
          <w:rFonts w:ascii="宋体" w:hAnsi="宋体" w:eastAsia="宋体"/>
          <w:sz w:val="24"/>
        </w:rPr>
        <w:t>（英）E·G·巴舍，（英）A·C·帕尼尔合著；王 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防火设计中的烟控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（英）E·G·巴舍，（英）A·C·帕尼尔合著；王 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本书出售、求购地址：https://www.jiaokey.com/book/detail/10014241.html</w:t>
      </w:r>
    </w:p>
    <w:p>
      <w:r>
        <w:t>更多相关图书推荐：https://www.jiaokey.com</w:t>
      </w:r>
    </w:p>
    <w:p>
      <w:r>
        <w:t>（英）E·G·巴舍，（英）A·C·帕尼尔合著；王 磊著 其他作品：https://www.jiaokey.com/tag/（英）E·G·巴舍，（英）A·C·帕尼尔合著；王 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关键词搜索：https://www.jiaokey.com/tag/防火设计中的烟控.html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