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  1  -基本构件</w:t>
      </w:r>
    </w:p>
    <w:p>
      <w:r>
        <w:t>作者：汪一骏，康谷贻，翁乐陶，马继忠</w:t>
      </w:r>
    </w:p>
    <w:p>
      <w:r>
        <w:t>出版社：北京：中国建筑工业出版社</w:t>
      </w:r>
    </w:p>
    <w:p>
      <w:r>
        <w:t>出版日期：1993.09</w:t>
      </w:r>
    </w:p>
    <w:p>
      <w:r>
        <w:t>总页数：254</w:t>
      </w:r>
    </w:p>
    <w:p>
      <w:r>
        <w:t>更多请访问教客网: www.jiaokey.com</w:t>
      </w:r>
    </w:p>
    <w:p>
      <w:r>
        <w:t>混凝土结构  1  -基本构件 评论地址：https://www.jiaokey.com/book/detail/10013239.html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