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数据管理系统编程经验及技巧集萃</w:t>
      </w:r>
    </w:p>
    <w:p>
      <w:r>
        <w:rPr>
          <w:rFonts w:ascii="宋体" w:hAnsi="宋体" w:eastAsia="宋体"/>
          <w:sz w:val="24"/>
        </w:rPr>
        <w:t>底贵，柯斌编著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数据管理系统编程经验及技巧集萃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底贵，柯斌编著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本书出售、求购地址：https://www.jiaokey.com/book/detail/10011598.html</w:t>
      </w:r>
    </w:p>
    <w:p>
      <w:r>
        <w:t>更多相关图书推荐：https://www.jiaokey.com</w:t>
      </w:r>
    </w:p>
    <w:p>
      <w:r>
        <w:t>底贵，柯斌编著 其他作品：https://www.jiaokey.com/tag/底贵，柯斌编著.html</w:t>
      </w:r>
    </w:p>
    <w:p>
      <w:r>
        <w:t>电子工业出版社；青岛出版社 出版图书：https://www.jiaokey.com/tag/电子工业出版社；青岛出版社.html</w:t>
      </w:r>
    </w:p>
    <w:p>
      <w:r>
        <w:t>关键词搜索：https://www.jiaokey.com/tag/数据管理系统编程经验及技巧集萃.html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