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环境影响评价技术导则声环境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环境影响评价技术导则声环境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本书出售、求购地址：https://www.jiaokey.com/book/detail/10010411.html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关键词搜索：https://www.jiaokey.com/tag/环境影响评价技术导则声环境.html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