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  起重运输机械零部件</w:t>
      </w:r>
    </w:p>
    <w:p>
      <w:r>
        <w:rPr>
          <w:rFonts w:ascii="宋体" w:hAnsi="宋体" w:eastAsia="宋体"/>
          <w:sz w:val="24"/>
        </w:rPr>
        <w:t>周凤香等撰稿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  起重运输机械零部件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周凤香等撰稿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本书出售、求购地址：https://www.jiaokey.com/book/detail/10003850.html</w:t>
      </w:r>
    </w:p>
    <w:p>
      <w:r>
        <w:t>更多相关图书推荐：https://www.jiaokey.com</w:t>
      </w:r>
    </w:p>
    <w:p>
      <w:r>
        <w:t>周凤香等撰稿 其他作品：https://www.jiaokey.com/tag/周凤香等撰稿.html</w:t>
      </w:r>
    </w:p>
    <w:p>
      <w:r>
        <w:t>关键词搜索：https://www.jiaokey.com/tag/机械设计手册  第2卷  起重运输机械零部件.html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