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书名：世界部分国家  地区  出口加工区法规资料选编</w:t>
      </w:r>
    </w:p>
    <w:p>
      <w:r>
        <w:t>作者：广州经济技术开发区管委会务法处，广州经济社会发展研究中心办公室编</w:t>
      </w:r>
    </w:p>
    <w:p>
      <w:r>
        <w:t>出版社：</w:t>
      </w:r>
    </w:p>
    <w:p>
      <w:r>
        <w:t>出版日期：1984.01</w:t>
      </w:r>
    </w:p>
    <w:p>
      <w:r>
        <w:t>总页数：287</w:t>
      </w:r>
    </w:p>
    <w:p>
      <w:r>
        <w:t>更多请访问教客网: www.jiaokey.com</w:t>
      </w:r>
    </w:p>
    <w:p>
      <w:r>
        <w:t>世界部分国家  地区  出口加工区法规资料选编 评论地址：https://www.jiaokey.com/book/detail/10002489.html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