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1960</w:t>
      </w:r>
    </w:p>
    <w:p>
      <w:r>
        <w:rPr>
          <w:rFonts w:ascii="宋体" w:hAnsi="宋体" w:eastAsia="宋体"/>
          <w:sz w:val="24"/>
        </w:rPr>
        <w:t>文化部出版事业管理局版本图书馆编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本书出售、求购地址：https://www.jiaokey.com/book/detail/10001607.html</w:t>
      </w:r>
    </w:p>
    <w:p>
      <w:r>
        <w:t>更多相关图书推荐：https://www.jiaokey.com</w:t>
      </w:r>
    </w:p>
    <w:p>
      <w:r>
        <w:t>文化部出版事业管理局版本图书馆编 其他作品：https://www.jiaokey.com/tag/文化部出版事业管理局版本图书馆编.html</w:t>
      </w:r>
    </w:p>
    <w:p>
      <w:r>
        <w:t>中华书局 出版图书：https://www.jiaokey.com/tag/中华书局.html</w:t>
      </w:r>
    </w:p>
    <w:p>
      <w:r>
        <w:t>关键词搜索：https://www.jiaokey.com/tag/全国总书目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