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书名：以探究领略数学思维之美  基于素养培养的探究式教学研究</w:t>
      </w:r>
    </w:p>
    <w:p>
      <w:r>
        <w:t>作者：偶&lt;font color=Red&gt;伟&lt;/font&gt;国著</w:t>
      </w:r>
    </w:p>
    <w:p>
      <w:r>
        <w:t>出版社：苏州大学出版社</w:t>
      </w:r>
    </w:p>
    <w:p>
      <w:r>
        <w:t>出版日期：2017.05</w:t>
      </w:r>
    </w:p>
    <w:p>
      <w:r>
        <w:t>总页数：161</w:t>
      </w:r>
    </w:p>
    <w:p>
      <w:r>
        <w:t>更多请访问教客网: www.jiaokey.com</w:t>
      </w:r>
    </w:p>
    <w:p>
      <w:r>
        <w:t>以探究领略数学思维之美  基于素养培养的探究式教学研究 评论地址：https://www.jiaokey.com/book/detail/96208623.html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