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书名：中国式现代化的发展逻辑</w:t>
      </w:r>
    </w:p>
    <w:p>
      <w:r>
        <w:t>作者：韩庆祥作</w:t>
      </w:r>
    </w:p>
    <w:p>
      <w:r>
        <w:t>出版社：郑州：河南人民出版社</w:t>
      </w:r>
    </w:p>
    <w:p>
      <w:r>
        <w:t>出版日期：2025.02</w:t>
      </w:r>
    </w:p>
    <w:p>
      <w:r>
        <w:t>总页数：203</w:t>
      </w:r>
    </w:p>
    <w:p>
      <w:r>
        <w:t>更多请访问教客网: www.jiaokey.com</w:t>
      </w:r>
    </w:p>
    <w:p>
      <w:r>
        <w:t>中国式现代化的发展逻辑 评论地址：https://www.jiaokey.com/book/detail/15585792.html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