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书名：党的二十大精神三进教学指导方案  研究生思政课</w:t>
      </w:r>
    </w:p>
    <w:p>
      <w:r>
        <w:t>作者：杨文圣，董鹏林主编</w:t>
      </w:r>
    </w:p>
    <w:p>
      <w:r>
        <w:t>出版社：天津：天津大学出版社</w:t>
      </w:r>
    </w:p>
    <w:p>
      <w:r>
        <w:t>出版日期：2024.01</w:t>
      </w:r>
    </w:p>
    <w:p>
      <w:r>
        <w:t>总页数：314</w:t>
      </w:r>
    </w:p>
    <w:p>
      <w:r>
        <w:t>更多请访问教客网: www.jiaokey.com</w:t>
      </w:r>
    </w:p>
    <w:p>
      <w:r>
        <w:t>党的二十大精神三进教学指导方案  研究生思政课 评论地址：https://www.jiaokey.com/book/detail/15438146.html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