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书名：以探究精神锻造专家型名师  深圳盐田实践</w:t>
      </w:r>
    </w:p>
    <w:p>
      <w:r>
        <w:t>作者：方文林</w:t>
      </w:r>
    </w:p>
    <w:p>
      <w:r>
        <w:t>出版社：上海：上海教育出版社</w:t>
      </w:r>
    </w:p>
    <w:p>
      <w:r>
        <w:t>出版日期：2016.03</w:t>
      </w:r>
    </w:p>
    <w:p>
      <w:r>
        <w:t>总页数：381</w:t>
      </w:r>
    </w:p>
    <w:p>
      <w:r>
        <w:t>更多请访问教客网: www.jiaokey.com</w:t>
      </w:r>
    </w:p>
    <w:p>
      <w:r>
        <w:t>以探究精神锻造专家型名师  深圳盐田实践 评论地址：https://www.jiaokey.com/book/detail/14089051.html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