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书名：劳动法律适用全书  招聘薪资社保争议处理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总页数：399</w:t>
      </w:r>
    </w:p>
    <w:p>
      <w:r>
        <w:t>更多请访问教客网: www.jiaokey.com</w:t>
      </w:r>
    </w:p>
    <w:p>
      <w:r>
        <w:t>劳动法律适用全书  招聘薪资社保争议处理  第5版 评论地址：https://www.jiaokey.com/book/detail/13518950.html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