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书名：班主任工作要求与工作基本规范</w:t>
      </w:r>
    </w:p>
    <w:p>
      <w:r>
        <w:t>作者：陈文斌</w:t>
      </w:r>
    </w:p>
    <w:p>
      <w:r>
        <w:t>出版社：哈尔滨：北方文艺出版社</w:t>
      </w:r>
    </w:p>
    <w:p>
      <w:r>
        <w:t>出版日期：2008.01</w:t>
      </w:r>
    </w:p>
    <w:p>
      <w:r>
        <w:t>总页数：219</w:t>
      </w:r>
    </w:p>
    <w:p>
      <w:r>
        <w:t>更多请访问教客网: www.jiaokey.com</w:t>
      </w:r>
    </w:p>
    <w:p>
      <w:r>
        <w:t>班主任工作要求与工作基本规范 评论地址：https://www.jiaokey.com/book/detail/12528556.html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