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书名：左手教育，右手游戏  班主任实施素质教育的新思路</w:t>
      </w:r>
    </w:p>
    <w:p>
      <w:r>
        <w:t>作者：彭剑飞，袁书艳编著</w:t>
      </w:r>
    </w:p>
    <w:p>
      <w:r>
        <w:t>出版社：北京：经济管理出版社</w:t>
      </w:r>
    </w:p>
    <w:p>
      <w:r>
        <w:t>出版日期：2010.01</w:t>
      </w:r>
    </w:p>
    <w:p>
      <w:r>
        <w:t>总页数：211</w:t>
      </w:r>
    </w:p>
    <w:p>
      <w:r>
        <w:t>更多请访问教客网: www.jiaokey.com</w:t>
      </w:r>
    </w:p>
    <w:p>
      <w:r>
        <w:t>左手教育，右手游戏  班主任实施素质教育的新思路 评论地址：https://www.jiaokey.com/book/detail/12438937.html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