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书名：新世纪教师科学素养</w:t>
      </w:r>
    </w:p>
    <w:p>
      <w:r>
        <w:t>作者：孔艳秋，李宝光，陈大光编写</w:t>
      </w:r>
    </w:p>
    <w:p>
      <w:r>
        <w:t>出版社：西安：陕西师范大学出版社</w:t>
      </w:r>
    </w:p>
    <w:p>
      <w:r>
        <w:t>出版日期：2005.06</w:t>
      </w:r>
    </w:p>
    <w:p>
      <w:r>
        <w:t>总页数：188</w:t>
      </w:r>
    </w:p>
    <w:p>
      <w:r>
        <w:t>更多请访问教客网: www.jiaokey.com</w:t>
      </w:r>
    </w:p>
    <w:p>
      <w:r>
        <w:t>新世纪教师科学素养 评论地址：https://www.jiaokey.com/book/detail/11724571.html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