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中国作品  3</w:t>
      </w:r>
    </w:p>
    <w:p>
      <w:r>
        <w:t>作者:俞子正总主编；张晓钟，王必主主编</w:t>
      </w:r>
    </w:p>
    <w:p>
      <w:r>
        <w:t>出版社:重庆：西南师范大学出版社</w:t>
      </w:r>
    </w:p>
    <w:p>
      <w:r>
        <w:t>出版日期：2000.05</w:t>
      </w:r>
    </w:p>
    <w:p>
      <w:r>
        <w:t>总页数：157</w:t>
      </w:r>
    </w:p>
    <w:p>
      <w:r>
        <w:t>更多请访问教客网:www.jiaokey.com</w:t>
      </w:r>
    </w:p>
    <w:p>
      <w:r>
        <w:t>声乐教学曲选  中国作品  3评论地址：https://www.jiaokey.com/book/detail/11172112.html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