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书名：漫画偷懒中学生家长小贴士</w:t>
      </w:r>
    </w:p>
    <w:p>
      <w:r>
        <w:t>作者：李一凡撰文；翟宏璐绘画；天利工作室编</w:t>
      </w:r>
    </w:p>
    <w:p>
      <w:r>
        <w:t>出版社：拉萨：西藏人民出版社</w:t>
      </w:r>
    </w:p>
    <w:p>
      <w:r>
        <w:t>出版日期：2002.04</w:t>
      </w:r>
    </w:p>
    <w:p>
      <w:r>
        <w:t>总页数：146</w:t>
      </w:r>
    </w:p>
    <w:p>
      <w:r>
        <w:t>更多请访问教客网: www.jiaokey.com</w:t>
      </w:r>
    </w:p>
    <w:p>
      <w:r>
        <w:t>漫画偷懒中学生家长小贴士 评论地址：https://www.jiaokey.com/book/detail/10660097.html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